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16d4c98eb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38c4c6e98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Boxwood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d2e3dc26f45c9" /><Relationship Type="http://schemas.openxmlformats.org/officeDocument/2006/relationships/numbering" Target="/word/numbering.xml" Id="R7fccc2b00d214b89" /><Relationship Type="http://schemas.openxmlformats.org/officeDocument/2006/relationships/settings" Target="/word/settings.xml" Id="R9e5e617b37504181" /><Relationship Type="http://schemas.openxmlformats.org/officeDocument/2006/relationships/image" Target="/word/media/96406b25-7fc0-4aca-b5e9-84966b5cac98.png" Id="R08c38c4c6e98498b" /></Relationships>
</file>