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512cf26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243552a43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Boyce Lawn,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b3c28dc284750" /><Relationship Type="http://schemas.openxmlformats.org/officeDocument/2006/relationships/numbering" Target="/word/numbering.xml" Id="R2479e53f000f4e54" /><Relationship Type="http://schemas.openxmlformats.org/officeDocument/2006/relationships/settings" Target="/word/settings.xml" Id="R93e58e49070c498f" /><Relationship Type="http://schemas.openxmlformats.org/officeDocument/2006/relationships/image" Target="/word/media/4da13a70-8dbb-4f9f-b691-e114ee758632.png" Id="Rb03243552a43487b" /></Relationships>
</file>