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50378602945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206f504af4f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Boyden Arbor,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ca3336219c4375" /><Relationship Type="http://schemas.openxmlformats.org/officeDocument/2006/relationships/numbering" Target="/word/numbering.xml" Id="R77b48cb06f85446d" /><Relationship Type="http://schemas.openxmlformats.org/officeDocument/2006/relationships/settings" Target="/word/settings.xml" Id="R11614289d6d5462a" /><Relationship Type="http://schemas.openxmlformats.org/officeDocument/2006/relationships/image" Target="/word/media/3e1be56a-471a-41a1-b387-5711a5abd3d9.png" Id="R674206f504af4f1c" /></Relationships>
</file>