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2bce75fb8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4e80340b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Boylan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930ad799a4a5c" /><Relationship Type="http://schemas.openxmlformats.org/officeDocument/2006/relationships/numbering" Target="/word/numbering.xml" Id="R2c47e9137fee4932" /><Relationship Type="http://schemas.openxmlformats.org/officeDocument/2006/relationships/settings" Target="/word/settings.xml" Id="Rd27c996a6de2467f" /><Relationship Type="http://schemas.openxmlformats.org/officeDocument/2006/relationships/image" Target="/word/media/96e53722-6f41-4cf0-bb01-3e6783c2a569.png" Id="Reba44e80340b4f80" /></Relationships>
</file>