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4a6f1e07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2c73339c4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Boys Estate,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443597a8e42f9" /><Relationship Type="http://schemas.openxmlformats.org/officeDocument/2006/relationships/numbering" Target="/word/numbering.xml" Id="R47862d5221cc49a0" /><Relationship Type="http://schemas.openxmlformats.org/officeDocument/2006/relationships/settings" Target="/word/settings.xml" Id="R21da3ed1a7474cb4" /><Relationship Type="http://schemas.openxmlformats.org/officeDocument/2006/relationships/image" Target="/word/media/ae9e0819-1b72-468f-bb4f-c2346bb994a2.png" Id="R2be2c73339c44ab4" /></Relationships>
</file>