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9164a537145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946040d944e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Bracy Station,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5a0e5bd794fe0" /><Relationship Type="http://schemas.openxmlformats.org/officeDocument/2006/relationships/numbering" Target="/word/numbering.xml" Id="R9074067f66214bf1" /><Relationship Type="http://schemas.openxmlformats.org/officeDocument/2006/relationships/settings" Target="/word/settings.xml" Id="R9acfe31c84bb40f7" /><Relationship Type="http://schemas.openxmlformats.org/officeDocument/2006/relationships/image" Target="/word/media/dd3d4956-0d63-452b-ab15-3d7a6dc51c1f.png" Id="R01b946040d944eb9" /></Relationships>
</file>