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ac5857103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d37bf3bb2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Bradford Barrens,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33f5a61554656" /><Relationship Type="http://schemas.openxmlformats.org/officeDocument/2006/relationships/numbering" Target="/word/numbering.xml" Id="Rd38c535af1304b1e" /><Relationship Type="http://schemas.openxmlformats.org/officeDocument/2006/relationships/settings" Target="/word/settings.xml" Id="R4da790d501fd4ac4" /><Relationship Type="http://schemas.openxmlformats.org/officeDocument/2006/relationships/image" Target="/word/media/f0e2e538-ba98-4cb9-bc01-2e75607b290f.png" Id="Rba7d37bf3bb24329" /></Relationships>
</file>