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2b4ba6dbf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61c8e5ebd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Brainardsville,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a30ec75b94824" /><Relationship Type="http://schemas.openxmlformats.org/officeDocument/2006/relationships/numbering" Target="/word/numbering.xml" Id="R3404289d465b4a7f" /><Relationship Type="http://schemas.openxmlformats.org/officeDocument/2006/relationships/settings" Target="/word/settings.xml" Id="R1426f17af23546aa" /><Relationship Type="http://schemas.openxmlformats.org/officeDocument/2006/relationships/image" Target="/word/media/e4eed4a5-df7e-426b-87a1-0c40ce97aa42.png" Id="Rbae61c8e5ebd440f" /></Relationships>
</file>