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301f1ec7b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c7009cf78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Brainerd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965ee4644b29" /><Relationship Type="http://schemas.openxmlformats.org/officeDocument/2006/relationships/numbering" Target="/word/numbering.xml" Id="R92f1c40d560d43ab" /><Relationship Type="http://schemas.openxmlformats.org/officeDocument/2006/relationships/settings" Target="/word/settings.xml" Id="R497b570e57e84f0f" /><Relationship Type="http://schemas.openxmlformats.org/officeDocument/2006/relationships/image" Target="/word/media/fd8e66fa-3eb5-422d-bd2e-239c376419fc.png" Id="R596c7009cf78449e" /></Relationships>
</file>