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66a1ac47c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800a95882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Branchport,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354f369714735" /><Relationship Type="http://schemas.openxmlformats.org/officeDocument/2006/relationships/numbering" Target="/word/numbering.xml" Id="R1aa93b15450541eb" /><Relationship Type="http://schemas.openxmlformats.org/officeDocument/2006/relationships/settings" Target="/word/settings.xml" Id="Rdaf585b8c53f4abd" /><Relationship Type="http://schemas.openxmlformats.org/officeDocument/2006/relationships/image" Target="/word/media/f0f1b51e-7aa0-4a80-869f-6095c512618c.png" Id="R5c1800a9588242bc" /></Relationships>
</file>