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96a8d1e67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57f5529a6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Brandywine County,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c82df32d84eb9" /><Relationship Type="http://schemas.openxmlformats.org/officeDocument/2006/relationships/numbering" Target="/word/numbering.xml" Id="Ra4a49920246d4e0f" /><Relationship Type="http://schemas.openxmlformats.org/officeDocument/2006/relationships/settings" Target="/word/settings.xml" Id="R4d9700f658c64416" /><Relationship Type="http://schemas.openxmlformats.org/officeDocument/2006/relationships/image" Target="/word/media/c74c2d46-7e6d-41ec-8394-9e4224300c16.png" Id="R0cc57f5529a64c24" /></Relationships>
</file>