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fb3e794d8e42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0b4b99e0ce41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Brandywine Manor,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70850e43974539" /><Relationship Type="http://schemas.openxmlformats.org/officeDocument/2006/relationships/numbering" Target="/word/numbering.xml" Id="R7eb39c3a62884d1a" /><Relationship Type="http://schemas.openxmlformats.org/officeDocument/2006/relationships/settings" Target="/word/settings.xml" Id="Rb5aa081913364fdf" /><Relationship Type="http://schemas.openxmlformats.org/officeDocument/2006/relationships/image" Target="/word/media/f6cacc00-6bc7-4464-b303-26f1b8f2000f.png" Id="R310b4b99e0ce4168" /></Relationships>
</file>