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8a2c6cf83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ec1839d57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Brannons Store,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9eb04accb4307" /><Relationship Type="http://schemas.openxmlformats.org/officeDocument/2006/relationships/numbering" Target="/word/numbering.xml" Id="R86bef39b9be94d95" /><Relationship Type="http://schemas.openxmlformats.org/officeDocument/2006/relationships/settings" Target="/word/settings.xml" Id="R7ed77240947d4fd4" /><Relationship Type="http://schemas.openxmlformats.org/officeDocument/2006/relationships/image" Target="/word/media/64a98a85-8296-4a33-9a71-678410c02e1e.png" Id="R197ec1839d57443e" /></Relationships>
</file>