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1266264a9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a4c2c67da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4f154858d4b71" /><Relationship Type="http://schemas.openxmlformats.org/officeDocument/2006/relationships/numbering" Target="/word/numbering.xml" Id="Rff20c66a889343d5" /><Relationship Type="http://schemas.openxmlformats.org/officeDocument/2006/relationships/settings" Target="/word/settings.xml" Id="Rfceec9eea4bc4485" /><Relationship Type="http://schemas.openxmlformats.org/officeDocument/2006/relationships/image" Target="/word/media/e29d793f-f6ea-4109-96ac-fd7d0cfeb57c.png" Id="Rd36a4c2c67da44e8" /></Relationships>
</file>