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55ae03457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f47ff0abd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Branums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4e580595d4d0e" /><Relationship Type="http://schemas.openxmlformats.org/officeDocument/2006/relationships/numbering" Target="/word/numbering.xml" Id="R86a1c48f6cbd4948" /><Relationship Type="http://schemas.openxmlformats.org/officeDocument/2006/relationships/settings" Target="/word/settings.xml" Id="R956b79a604864524" /><Relationship Type="http://schemas.openxmlformats.org/officeDocument/2006/relationships/image" Target="/word/media/a98bff52-7e70-43a9-ae61-714d259b6d9c.png" Id="R3e2f47ff0abd4ec6" /></Relationships>
</file>