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7b7f30ad7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c533c70e7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Brasher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ebc2e8fd84b21" /><Relationship Type="http://schemas.openxmlformats.org/officeDocument/2006/relationships/numbering" Target="/word/numbering.xml" Id="Rccd6585e18ca48f3" /><Relationship Type="http://schemas.openxmlformats.org/officeDocument/2006/relationships/settings" Target="/word/settings.xml" Id="R2b79447037db4287" /><Relationship Type="http://schemas.openxmlformats.org/officeDocument/2006/relationships/image" Target="/word/media/0b5c39b3-f317-402b-8eb6-d7a3373a34e4.png" Id="Rf5cc533c70e74bcf" /></Relationships>
</file>