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fcdde2ae3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0f1fbc262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65f2b32bb4128" /><Relationship Type="http://schemas.openxmlformats.org/officeDocument/2006/relationships/numbering" Target="/word/numbering.xml" Id="R7f4601a63c354bfe" /><Relationship Type="http://schemas.openxmlformats.org/officeDocument/2006/relationships/settings" Target="/word/settings.xml" Id="Rde30ebc9c2f14b59" /><Relationship Type="http://schemas.openxmlformats.org/officeDocument/2006/relationships/image" Target="/word/media/1dc47482-9ce1-41e4-af12-15a88acdd22a.png" Id="R53a0f1fbc2624e9c" /></Relationships>
</file>