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4da148c88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b03645088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Breezy Knoll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d8ae50c8549a5" /><Relationship Type="http://schemas.openxmlformats.org/officeDocument/2006/relationships/numbering" Target="/word/numbering.xml" Id="Rbae58cadc0e247aa" /><Relationship Type="http://schemas.openxmlformats.org/officeDocument/2006/relationships/settings" Target="/word/settings.xml" Id="Rbdc0602581c447a7" /><Relationship Type="http://schemas.openxmlformats.org/officeDocument/2006/relationships/image" Target="/word/media/83f65af8-41fd-4539-a529-f978bc9fa659.png" Id="R682b036450884326" /></Relationships>
</file>