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17bab9a4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cefdd9c8c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Point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60a4ba3984f1b" /><Relationship Type="http://schemas.openxmlformats.org/officeDocument/2006/relationships/numbering" Target="/word/numbering.xml" Id="R55277d610c5c420b" /><Relationship Type="http://schemas.openxmlformats.org/officeDocument/2006/relationships/settings" Target="/word/settings.xml" Id="R6c0c4f17eb6247bc" /><Relationship Type="http://schemas.openxmlformats.org/officeDocument/2006/relationships/image" Target="/word/media/ad6ab5d7-e64e-4250-957f-46ab949c0de8.png" Id="R7d2cefdd9c8c46a0" /></Relationships>
</file>