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fca15ad53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ace18d38b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Bressler-Enhaut-Oberlin,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c2b20c1134bd1" /><Relationship Type="http://schemas.openxmlformats.org/officeDocument/2006/relationships/numbering" Target="/word/numbering.xml" Id="R3317cde90cc34e6c" /><Relationship Type="http://schemas.openxmlformats.org/officeDocument/2006/relationships/settings" Target="/word/settings.xml" Id="Rf1fd0a94bc014905" /><Relationship Type="http://schemas.openxmlformats.org/officeDocument/2006/relationships/image" Target="/word/media/f7151130-e74c-4a3e-9940-1c850ca1a0b8.png" Id="R57aace18d38b4562" /></Relationships>
</file>