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f5486fba9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e70231662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Briarcliffe Acres,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aacb5a052479d" /><Relationship Type="http://schemas.openxmlformats.org/officeDocument/2006/relationships/numbering" Target="/word/numbering.xml" Id="Rfff91827e3054464" /><Relationship Type="http://schemas.openxmlformats.org/officeDocument/2006/relationships/settings" Target="/word/settings.xml" Id="R201b5768063840f1" /><Relationship Type="http://schemas.openxmlformats.org/officeDocument/2006/relationships/image" Target="/word/media/f5e30811-39e9-483a-a326-25032aa9a3ad.png" Id="R878e702316624596" /></Relationships>
</file>