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c0305f0eb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62156ae56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Brilyn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c527175de4e58" /><Relationship Type="http://schemas.openxmlformats.org/officeDocument/2006/relationships/numbering" Target="/word/numbering.xml" Id="R8422e5a8ec7241e2" /><Relationship Type="http://schemas.openxmlformats.org/officeDocument/2006/relationships/settings" Target="/word/settings.xml" Id="R1eab35f09a2e429c" /><Relationship Type="http://schemas.openxmlformats.org/officeDocument/2006/relationships/image" Target="/word/media/f44c0c4e-9553-487f-92d4-80fe1b918e43.png" Id="R7fc62156ae564a12" /></Relationships>
</file>