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32c6726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8fb06ed6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Brimestone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d51d1f4a4c37" /><Relationship Type="http://schemas.openxmlformats.org/officeDocument/2006/relationships/numbering" Target="/word/numbering.xml" Id="Ra7015c1ef36843bc" /><Relationship Type="http://schemas.openxmlformats.org/officeDocument/2006/relationships/settings" Target="/word/settings.xml" Id="R8f2d67bd7c4a49bb" /><Relationship Type="http://schemas.openxmlformats.org/officeDocument/2006/relationships/image" Target="/word/media/45231b26-3479-4d09-9483-2a5a17a3a789.png" Id="Rc33b8fb06ed64584" /></Relationships>
</file>