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880278829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ac2b3757e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Bringhurst,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d316e94cd4c8e" /><Relationship Type="http://schemas.openxmlformats.org/officeDocument/2006/relationships/numbering" Target="/word/numbering.xml" Id="Ra7364fcc15434baf" /><Relationship Type="http://schemas.openxmlformats.org/officeDocument/2006/relationships/settings" Target="/word/settings.xml" Id="Rbb2a46b299234165" /><Relationship Type="http://schemas.openxmlformats.org/officeDocument/2006/relationships/image" Target="/word/media/d7992ab4-3885-42ec-85bc-05ca45b998a4.png" Id="R355ac2b3757e4f28" /></Relationships>
</file>