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372ebddb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0288c6c0a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Brintons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31868546742c3" /><Relationship Type="http://schemas.openxmlformats.org/officeDocument/2006/relationships/numbering" Target="/word/numbering.xml" Id="Rd4ae3282c0534702" /><Relationship Type="http://schemas.openxmlformats.org/officeDocument/2006/relationships/settings" Target="/word/settings.xml" Id="R8c93745f802a4b56" /><Relationship Type="http://schemas.openxmlformats.org/officeDocument/2006/relationships/image" Target="/word/media/702dd61a-147c-40ad-959f-9b0557026fe4.png" Id="R4ec0288c6c0a4f90" /></Relationships>
</file>