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e3fa4c847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f6c905f3b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Bristle 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9bd79df5a464b" /><Relationship Type="http://schemas.openxmlformats.org/officeDocument/2006/relationships/numbering" Target="/word/numbering.xml" Id="R2859c50b45f6412e" /><Relationship Type="http://schemas.openxmlformats.org/officeDocument/2006/relationships/settings" Target="/word/settings.xml" Id="R7498ead814ec487f" /><Relationship Type="http://schemas.openxmlformats.org/officeDocument/2006/relationships/image" Target="/word/media/54984c1a-5c65-44a1-888c-0e2b8759ce4a.png" Id="Rc78f6c905f3b4aa0" /></Relationships>
</file>