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a86acf4d3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167726c8f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Cove,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a639175fc44d4" /><Relationship Type="http://schemas.openxmlformats.org/officeDocument/2006/relationships/numbering" Target="/word/numbering.xml" Id="R4caf3f85f8324c5d" /><Relationship Type="http://schemas.openxmlformats.org/officeDocument/2006/relationships/settings" Target="/word/settings.xml" Id="Rc05a4acf658045b2" /><Relationship Type="http://schemas.openxmlformats.org/officeDocument/2006/relationships/image" Target="/word/media/a1eab7db-a323-4365-992b-d0fea95366bc.png" Id="R43d167726c8f49be" /></Relationships>
</file>