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a51fb76c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80b856e1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2a4dc3a74c89" /><Relationship Type="http://schemas.openxmlformats.org/officeDocument/2006/relationships/numbering" Target="/word/numbering.xml" Id="Rd784bde42ceb4da1" /><Relationship Type="http://schemas.openxmlformats.org/officeDocument/2006/relationships/settings" Target="/word/settings.xml" Id="R1c8872381bf84625" /><Relationship Type="http://schemas.openxmlformats.org/officeDocument/2006/relationships/image" Target="/word/media/8d32a4a8-8daa-4fbf-99a7-3eea3a41d11c.png" Id="Rade80b856e1848bf" /></Relationships>
</file>