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45cffaca8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873c219c2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Broken Arrow Acres,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8466f17864600" /><Relationship Type="http://schemas.openxmlformats.org/officeDocument/2006/relationships/numbering" Target="/word/numbering.xml" Id="Reefcf068ccad4da7" /><Relationship Type="http://schemas.openxmlformats.org/officeDocument/2006/relationships/settings" Target="/word/settings.xml" Id="Rcc3deb5ced454873" /><Relationship Type="http://schemas.openxmlformats.org/officeDocument/2006/relationships/image" Target="/word/media/2caf5608-17b7-4ce8-a033-7bf9856c2f4e.png" Id="Red0873c219c24a33" /></Relationships>
</file>