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38c389a17f43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a834627eb40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 Forest,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7b1ae6b2f94144" /><Relationship Type="http://schemas.openxmlformats.org/officeDocument/2006/relationships/numbering" Target="/word/numbering.xml" Id="Rb651b2abd8294ab8" /><Relationship Type="http://schemas.openxmlformats.org/officeDocument/2006/relationships/settings" Target="/word/settings.xml" Id="R95a151764b694e2e" /><Relationship Type="http://schemas.openxmlformats.org/officeDocument/2006/relationships/image" Target="/word/media/e3c82890-841b-4200-830d-68f26341ae25.png" Id="R580a834627eb4084" /></Relationships>
</file>