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3ca8538b84a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43ece5504f45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Highland,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509a91ce14850" /><Relationship Type="http://schemas.openxmlformats.org/officeDocument/2006/relationships/numbering" Target="/word/numbering.xml" Id="Rc92d7f481fe14c16" /><Relationship Type="http://schemas.openxmlformats.org/officeDocument/2006/relationships/settings" Target="/word/settings.xml" Id="Rcba4f82812d84607" /><Relationship Type="http://schemas.openxmlformats.org/officeDocument/2006/relationships/image" Target="/word/media/42c6374c-6cc5-4a14-a7c4-10a304c3fe1f.png" Id="Ra143ece5504f45b4" /></Relationships>
</file>