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4e497fc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61bdd86f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Brookbury,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81eee735c492d" /><Relationship Type="http://schemas.openxmlformats.org/officeDocument/2006/relationships/numbering" Target="/word/numbering.xml" Id="R61b58a6ac9684a3e" /><Relationship Type="http://schemas.openxmlformats.org/officeDocument/2006/relationships/settings" Target="/word/settings.xml" Id="R73e94eb60fe84c70" /><Relationship Type="http://schemas.openxmlformats.org/officeDocument/2006/relationships/image" Target="/word/media/27aba7fa-a074-4d5f-a9a5-9f0f3ded1127.png" Id="R28b161bdd86f406d" /></Relationships>
</file>