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2be1e765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7e2afca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2f49b9cfa4fca" /><Relationship Type="http://schemas.openxmlformats.org/officeDocument/2006/relationships/numbering" Target="/word/numbering.xml" Id="R307f68ef69274263" /><Relationship Type="http://schemas.openxmlformats.org/officeDocument/2006/relationships/settings" Target="/word/settings.xml" Id="Re6e7876a105940ca" /><Relationship Type="http://schemas.openxmlformats.org/officeDocument/2006/relationships/image" Target="/word/media/122dbd86-5695-4264-b9cd-d2567879b56d.png" Id="Re08c7e2afca84436" /></Relationships>
</file>