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2ce799ea8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3f1617b6e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Brookline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bba25f2464859" /><Relationship Type="http://schemas.openxmlformats.org/officeDocument/2006/relationships/numbering" Target="/word/numbering.xml" Id="R2b06cb77fe0b468c" /><Relationship Type="http://schemas.openxmlformats.org/officeDocument/2006/relationships/settings" Target="/word/settings.xml" Id="Rc6e7f8b20be8432e" /><Relationship Type="http://schemas.openxmlformats.org/officeDocument/2006/relationships/image" Target="/word/media/57088e2f-4448-4f86-90ac-d0ed04871ea6.png" Id="R3e93f1617b6e4a20" /></Relationships>
</file>