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ca1b85c7a34d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e40036648547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Brookneil,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601a9e1d164a6e" /><Relationship Type="http://schemas.openxmlformats.org/officeDocument/2006/relationships/numbering" Target="/word/numbering.xml" Id="R67e8dfd5a1a54499" /><Relationship Type="http://schemas.openxmlformats.org/officeDocument/2006/relationships/settings" Target="/word/settings.xml" Id="Rb7171ef35e56417a" /><Relationship Type="http://schemas.openxmlformats.org/officeDocument/2006/relationships/image" Target="/word/media/1d16908c-4bd7-48c3-92a9-ffe34be815f0.png" Id="Rffe4003664854747" /></Relationships>
</file>