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a43246cec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a13df33f0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Browne Barr,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9926857e84736" /><Relationship Type="http://schemas.openxmlformats.org/officeDocument/2006/relationships/numbering" Target="/word/numbering.xml" Id="R0f775fadbf1c451a" /><Relationship Type="http://schemas.openxmlformats.org/officeDocument/2006/relationships/settings" Target="/word/settings.xml" Id="R215ae55bca2b4be2" /><Relationship Type="http://schemas.openxmlformats.org/officeDocument/2006/relationships/image" Target="/word/media/92709e83-caaa-49ea-a975-d0416deed062.png" Id="R0ffa13df33f04822" /></Relationships>
</file>