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f3290a5db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be4c23a0f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Brownlow,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038415e544f79" /><Relationship Type="http://schemas.openxmlformats.org/officeDocument/2006/relationships/numbering" Target="/word/numbering.xml" Id="R317a61190024468f" /><Relationship Type="http://schemas.openxmlformats.org/officeDocument/2006/relationships/settings" Target="/word/settings.xml" Id="R5995aba551f648b9" /><Relationship Type="http://schemas.openxmlformats.org/officeDocument/2006/relationships/image" Target="/word/media/16318657-ac02-47fd-b847-69bad27abe97.png" Id="R7fbbe4c23a0f433d" /></Relationships>
</file>