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221249c2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2f2b5d64d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e14b6413142b4" /><Relationship Type="http://schemas.openxmlformats.org/officeDocument/2006/relationships/numbering" Target="/word/numbering.xml" Id="R5faf80f41c134be3" /><Relationship Type="http://schemas.openxmlformats.org/officeDocument/2006/relationships/settings" Target="/word/settings.xml" Id="R2e9faea1cf21466b" /><Relationship Type="http://schemas.openxmlformats.org/officeDocument/2006/relationships/image" Target="/word/media/a8f046f4-207a-45f9-86eb-19353885ae8e.png" Id="R9952f2b5d64d4cc1" /></Relationships>
</file>