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269b2cdfe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d7f7cb757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Buchli,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c47e6faf94fa0" /><Relationship Type="http://schemas.openxmlformats.org/officeDocument/2006/relationships/numbering" Target="/word/numbering.xml" Id="Rdd485e24ba2a4aa9" /><Relationship Type="http://schemas.openxmlformats.org/officeDocument/2006/relationships/settings" Target="/word/settings.xml" Id="Re4630e28b5bb44c5" /><Relationship Type="http://schemas.openxmlformats.org/officeDocument/2006/relationships/image" Target="/word/media/062f75e2-d688-4f33-b8cd-d596fb94b36f.png" Id="Rd7cd7f7cb7574bf0" /></Relationships>
</file>