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f4568ad61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e0c88b37f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Buckleytown,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7d17fb9694632" /><Relationship Type="http://schemas.openxmlformats.org/officeDocument/2006/relationships/numbering" Target="/word/numbering.xml" Id="R9507c47b14184f27" /><Relationship Type="http://schemas.openxmlformats.org/officeDocument/2006/relationships/settings" Target="/word/settings.xml" Id="R92ca07d35bc2454f" /><Relationship Type="http://schemas.openxmlformats.org/officeDocument/2006/relationships/image" Target="/word/media/f821edf8-69a1-4adb-aad1-983d1f6c57d6.png" Id="R957e0c88b37f4e7c" /></Relationships>
</file>