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101bdbccc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a90b2a664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Bucklick,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d6292c24e422b" /><Relationship Type="http://schemas.openxmlformats.org/officeDocument/2006/relationships/numbering" Target="/word/numbering.xml" Id="R0f936b76e37041f0" /><Relationship Type="http://schemas.openxmlformats.org/officeDocument/2006/relationships/settings" Target="/word/settings.xml" Id="R06021c2d589a49cd" /><Relationship Type="http://schemas.openxmlformats.org/officeDocument/2006/relationships/image" Target="/word/media/fc5bf2ce-eb76-42b0-90ff-b88631c5a5db.png" Id="Rf84a90b2a66445a9" /></Relationships>
</file>