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ba0450158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2cbd628b37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Buford Heights,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2804b7a7d4f4a" /><Relationship Type="http://schemas.openxmlformats.org/officeDocument/2006/relationships/numbering" Target="/word/numbering.xml" Id="Rd2def9a5fd6c497c" /><Relationship Type="http://schemas.openxmlformats.org/officeDocument/2006/relationships/settings" Target="/word/settings.xml" Id="Ra48c2bd319984840" /><Relationship Type="http://schemas.openxmlformats.org/officeDocument/2006/relationships/image" Target="/word/media/dab0d4c4-793f-4b8c-b98c-62df9133dd1c.png" Id="R572cbd628b374127" /></Relationships>
</file>