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fcabe4309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e2e0593c9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 Neck,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d4d0e40b54d33" /><Relationship Type="http://schemas.openxmlformats.org/officeDocument/2006/relationships/numbering" Target="/word/numbering.xml" Id="R2dcd5ce945014b1c" /><Relationship Type="http://schemas.openxmlformats.org/officeDocument/2006/relationships/settings" Target="/word/settings.xml" Id="R45947fbe05a2439f" /><Relationship Type="http://schemas.openxmlformats.org/officeDocument/2006/relationships/image" Target="/word/media/dc2f1c5f-5f40-4ad1-8f13-9a0e459a2834.png" Id="R7c8e2e0593c94858" /></Relationships>
</file>