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acbc636f4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61e75aac4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Burma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ae191cb114a22" /><Relationship Type="http://schemas.openxmlformats.org/officeDocument/2006/relationships/numbering" Target="/word/numbering.xml" Id="Rfac18d2fdc0d4161" /><Relationship Type="http://schemas.openxmlformats.org/officeDocument/2006/relationships/settings" Target="/word/settings.xml" Id="R52d25e7588d74ca9" /><Relationship Type="http://schemas.openxmlformats.org/officeDocument/2006/relationships/image" Target="/word/media/15b32404-e187-4ac9-a4a0-49e3d8fba21d.png" Id="Rf5961e75aac447e9" /></Relationships>
</file>