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f749bcc34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e270d553a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Cane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192dcaab04699" /><Relationship Type="http://schemas.openxmlformats.org/officeDocument/2006/relationships/numbering" Target="/word/numbering.xml" Id="R1e2b6aaed5f943d8" /><Relationship Type="http://schemas.openxmlformats.org/officeDocument/2006/relationships/settings" Target="/word/settings.xml" Id="R5c2dc6ff75cf48df" /><Relationship Type="http://schemas.openxmlformats.org/officeDocument/2006/relationships/image" Target="/word/media/9c2ace93-3c52-4384-abf5-c7e72ed4438b.png" Id="Rc53e270d553a46f1" /></Relationships>
</file>