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2894fe37b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0867b33e1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 Corn,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ff935263b4705" /><Relationship Type="http://schemas.openxmlformats.org/officeDocument/2006/relationships/numbering" Target="/word/numbering.xml" Id="R328844087f284c95" /><Relationship Type="http://schemas.openxmlformats.org/officeDocument/2006/relationships/settings" Target="/word/settings.xml" Id="R232fd7335d004c33" /><Relationship Type="http://schemas.openxmlformats.org/officeDocument/2006/relationships/image" Target="/word/media/5875c53e-26fa-4f20-9b60-aff6a7e83489.png" Id="Rec60867b33e148e1" /></Relationships>
</file>