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78f896a2d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c96b28e61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Fork,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0fae2281b4dd0" /><Relationship Type="http://schemas.openxmlformats.org/officeDocument/2006/relationships/numbering" Target="/word/numbering.xml" Id="R106705d38e2148a1" /><Relationship Type="http://schemas.openxmlformats.org/officeDocument/2006/relationships/settings" Target="/word/settings.xml" Id="Rbe8a4ede0df44bfe" /><Relationship Type="http://schemas.openxmlformats.org/officeDocument/2006/relationships/image" Target="/word/media/d044ca25-6736-42dc-91e3-d6658b330e97.png" Id="Rbb6c96b28e614fc0" /></Relationships>
</file>