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d2407be0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54ba8bb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Burson Plan,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34c4d03cc426f" /><Relationship Type="http://schemas.openxmlformats.org/officeDocument/2006/relationships/numbering" Target="/word/numbering.xml" Id="R3132dbba6f4f4b5e" /><Relationship Type="http://schemas.openxmlformats.org/officeDocument/2006/relationships/settings" Target="/word/settings.xml" Id="R93c86e8d385144d3" /><Relationship Type="http://schemas.openxmlformats.org/officeDocument/2006/relationships/image" Target="/word/media/4c75794c-e15c-43d6-801c-326698631803.png" Id="R94e254ba8bbe4f31" /></Relationships>
</file>