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b2e3df58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6595cb71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Burwell Bay,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f4b256d7c4bf8" /><Relationship Type="http://schemas.openxmlformats.org/officeDocument/2006/relationships/numbering" Target="/word/numbering.xml" Id="Rb6c4a6f716e446a6" /><Relationship Type="http://schemas.openxmlformats.org/officeDocument/2006/relationships/settings" Target="/word/settings.xml" Id="R66e1529f46ff4c2d" /><Relationship Type="http://schemas.openxmlformats.org/officeDocument/2006/relationships/image" Target="/word/media/d1d1245f-90c2-48ce-8f70-18f1a0113170.png" Id="Rf816595cb714489b" /></Relationships>
</file>