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379ffd75d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acb38eb7b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Bustleton,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48df3f78b48ce" /><Relationship Type="http://schemas.openxmlformats.org/officeDocument/2006/relationships/numbering" Target="/word/numbering.xml" Id="Rd8b6dfc4c5c146b9" /><Relationship Type="http://schemas.openxmlformats.org/officeDocument/2006/relationships/settings" Target="/word/settings.xml" Id="R91e21095ddf842d5" /><Relationship Type="http://schemas.openxmlformats.org/officeDocument/2006/relationships/image" Target="/word/media/50250e48-6481-4066-9982-569a33450666.png" Id="R151acb38eb7b40bd" /></Relationships>
</file>